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4DCFD" w14:textId="617EA397" w:rsidR="00927DB7" w:rsidRDefault="00F10611" w:rsidP="00927DB7">
      <w:pPr>
        <w:ind w:left="708" w:firstLine="708"/>
        <w:rPr>
          <w:b/>
        </w:rPr>
      </w:pPr>
      <w:r>
        <w:rPr>
          <w:b/>
        </w:rPr>
        <w:t xml:space="preserve">Dyrektor </w:t>
      </w:r>
      <w:r w:rsidR="00927DB7">
        <w:rPr>
          <w:b/>
        </w:rPr>
        <w:t xml:space="preserve">Domu Spotkań z Historią w Warszawie  </w:t>
      </w:r>
    </w:p>
    <w:p w14:paraId="59684C55" w14:textId="77777777" w:rsidR="00927DB7" w:rsidRDefault="00927DB7" w:rsidP="00927DB7">
      <w:pPr>
        <w:ind w:left="708" w:firstLine="708"/>
        <w:rPr>
          <w:b/>
        </w:rPr>
      </w:pPr>
    </w:p>
    <w:p w14:paraId="0D60C0FC" w14:textId="1A629754" w:rsidR="00D26893" w:rsidRDefault="0054581B" w:rsidP="00EF616C">
      <w:pPr>
        <w:ind w:left="708"/>
        <w:rPr>
          <w:b/>
        </w:rPr>
      </w:pPr>
      <w:r>
        <w:rPr>
          <w:b/>
        </w:rPr>
        <w:t xml:space="preserve">            </w:t>
      </w:r>
      <w:r w:rsidR="00EF616C" w:rsidRPr="00EF616C">
        <w:rPr>
          <w:b/>
        </w:rPr>
        <w:t>OGŁOSZ</w:t>
      </w:r>
      <w:r w:rsidR="00927DB7">
        <w:rPr>
          <w:b/>
        </w:rPr>
        <w:t>A</w:t>
      </w:r>
      <w:r w:rsidR="00EF616C" w:rsidRPr="00EF616C">
        <w:rPr>
          <w:b/>
        </w:rPr>
        <w:t xml:space="preserve"> NABOR</w:t>
      </w:r>
      <w:r w:rsidR="00927DB7">
        <w:rPr>
          <w:b/>
        </w:rPr>
        <w:t xml:space="preserve"> </w:t>
      </w:r>
      <w:r w:rsidR="00EF616C" w:rsidRPr="00EF616C">
        <w:rPr>
          <w:b/>
        </w:rPr>
        <w:t xml:space="preserve">KANDYDATÓW NA STANOWISKO </w:t>
      </w:r>
      <w:r w:rsidR="00EF616C" w:rsidRPr="00EF616C">
        <w:rPr>
          <w:b/>
        </w:rPr>
        <w:br/>
      </w:r>
      <w:r>
        <w:rPr>
          <w:b/>
        </w:rPr>
        <w:t xml:space="preserve">            </w:t>
      </w:r>
      <w:r w:rsidR="004B7515">
        <w:rPr>
          <w:b/>
        </w:rPr>
        <w:t>G</w:t>
      </w:r>
      <w:r w:rsidR="00EF616C" w:rsidRPr="00EF616C">
        <w:rPr>
          <w:b/>
        </w:rPr>
        <w:t xml:space="preserve">łówny </w:t>
      </w:r>
      <w:r w:rsidR="004B7515">
        <w:rPr>
          <w:b/>
        </w:rPr>
        <w:t>K</w:t>
      </w:r>
      <w:r w:rsidR="00EF616C" w:rsidRPr="00EF616C">
        <w:rPr>
          <w:b/>
        </w:rPr>
        <w:t>sięgowy w</w:t>
      </w:r>
      <w:r w:rsidR="00EF616C">
        <w:rPr>
          <w:b/>
        </w:rPr>
        <w:t xml:space="preserve"> </w:t>
      </w:r>
      <w:r w:rsidR="00EF616C" w:rsidRPr="00EF616C">
        <w:rPr>
          <w:b/>
        </w:rPr>
        <w:t xml:space="preserve"> Domu Spotka</w:t>
      </w:r>
      <w:r w:rsidR="00EF616C">
        <w:rPr>
          <w:b/>
        </w:rPr>
        <w:t>ń</w:t>
      </w:r>
      <w:r w:rsidR="00EF616C" w:rsidRPr="00EF616C">
        <w:rPr>
          <w:b/>
        </w:rPr>
        <w:t xml:space="preserve"> z Historią</w:t>
      </w:r>
    </w:p>
    <w:p w14:paraId="39E027C6" w14:textId="77777777" w:rsidR="00F10611" w:rsidRDefault="00F10611" w:rsidP="00EF616C">
      <w:pPr>
        <w:ind w:left="708"/>
        <w:rPr>
          <w:b/>
        </w:rPr>
      </w:pPr>
    </w:p>
    <w:p w14:paraId="1A92C577" w14:textId="78303E1F" w:rsidR="00EF616C" w:rsidRPr="00F10611" w:rsidRDefault="00831D3F">
      <w:r w:rsidRPr="00F10611">
        <w:t>Zgodnie z</w:t>
      </w:r>
      <w:r w:rsidR="00F10611">
        <w:t xml:space="preserve"> ustawą z dnia 27 sierpnia 2009r</w:t>
      </w:r>
      <w:r w:rsidR="00E178B6">
        <w:t>,</w:t>
      </w:r>
      <w:r w:rsidR="00F10611">
        <w:t xml:space="preserve"> </w:t>
      </w:r>
      <w:r w:rsidR="00E178B6">
        <w:t xml:space="preserve">  </w:t>
      </w:r>
      <w:r w:rsidR="00F10611">
        <w:t>o finansach publicznych (Dz.U.2019 poz.869;ze zm.)</w:t>
      </w:r>
    </w:p>
    <w:p w14:paraId="339E0996" w14:textId="521B709E" w:rsidR="00EF616C" w:rsidRDefault="00EF616C">
      <w:r w:rsidRPr="00EF616C">
        <w:t>Osoba ubiegająca się o zatrudnienie winna spełniać następujące wymagania:</w:t>
      </w:r>
    </w:p>
    <w:p w14:paraId="223C3939" w14:textId="77777777" w:rsidR="00C71A2D" w:rsidRDefault="00EF616C" w:rsidP="00C71A2D">
      <w:pPr>
        <w:pStyle w:val="Akapitzlist"/>
        <w:numPr>
          <w:ilvl w:val="0"/>
          <w:numId w:val="11"/>
        </w:numPr>
        <w:rPr>
          <w:b/>
        </w:rPr>
      </w:pPr>
      <w:r w:rsidRPr="005A0ED8">
        <w:rPr>
          <w:b/>
        </w:rPr>
        <w:t>Wymagania niezbędne:</w:t>
      </w:r>
    </w:p>
    <w:p w14:paraId="5C1110F9" w14:textId="7A1448E6" w:rsidR="0087360E" w:rsidRPr="00C71A2D" w:rsidRDefault="00C71A2D" w:rsidP="00C71A2D">
      <w:pPr>
        <w:rPr>
          <w:b/>
        </w:rPr>
      </w:pPr>
      <w:r>
        <w:t xml:space="preserve">       1. </w:t>
      </w:r>
      <w:r w:rsidR="0087360E">
        <w:t>Obywatelstwo polskie, obywatelstwo państwa członkowskiego Unii Obywatelskiej</w:t>
      </w:r>
    </w:p>
    <w:p w14:paraId="26A63155" w14:textId="52A409AE" w:rsidR="0087360E" w:rsidRDefault="00C71A2D" w:rsidP="00C71A2D">
      <w:pPr>
        <w:ind w:left="360"/>
      </w:pPr>
      <w:r>
        <w:t xml:space="preserve">2. </w:t>
      </w:r>
      <w:r w:rsidR="0087360E">
        <w:t>Pełna zdolność do czynności prawnych i oraz korzystanie z pełni praw publicznych,</w:t>
      </w:r>
    </w:p>
    <w:p w14:paraId="393AC412" w14:textId="56C8063C" w:rsidR="0087360E" w:rsidRDefault="00C71A2D" w:rsidP="00C71A2D">
      <w:pPr>
        <w:ind w:left="360"/>
      </w:pPr>
      <w:r>
        <w:t xml:space="preserve">3. </w:t>
      </w:r>
      <w:r w:rsidR="0087360E">
        <w:t>Niekaralność za przestępstwa :przeciwko mieniu, przeciwko obrotowi gospodarczemu,</w:t>
      </w:r>
    </w:p>
    <w:p w14:paraId="133A9AD0" w14:textId="77777777" w:rsidR="00C71A2D" w:rsidRDefault="00C71A2D" w:rsidP="00C71A2D">
      <w:r>
        <w:t xml:space="preserve">          </w:t>
      </w:r>
      <w:r w:rsidR="0087360E">
        <w:t>Przeciwko działalności instytucji państwowych, za przestępstwo karne skarbowe oraz za</w:t>
      </w:r>
    </w:p>
    <w:p w14:paraId="1E80B9B6" w14:textId="18C5F50F" w:rsidR="0087360E" w:rsidRDefault="00C71A2D" w:rsidP="00C71A2D">
      <w:r>
        <w:t xml:space="preserve">         </w:t>
      </w:r>
      <w:r w:rsidR="0087360E">
        <w:t xml:space="preserve"> przestępstwa popełnione umyślnie,</w:t>
      </w:r>
    </w:p>
    <w:p w14:paraId="7DF41D3E" w14:textId="6EB4FD2A" w:rsidR="0087360E" w:rsidRDefault="0087360E" w:rsidP="0087360E">
      <w:r>
        <w:t xml:space="preserve">   4 .   Posiadanie  znajomości języka polskiego  w mowie i piśmie w zakresie  koniecznym do   </w:t>
      </w:r>
    </w:p>
    <w:p w14:paraId="5B8D851F" w14:textId="728DC473" w:rsidR="0087360E" w:rsidRDefault="0087360E" w:rsidP="0087360E">
      <w:r>
        <w:t xml:space="preserve">           wykonywania  obowiązków głównego księgowego,</w:t>
      </w:r>
    </w:p>
    <w:p w14:paraId="1C9F4505" w14:textId="4DD83021" w:rsidR="0087360E" w:rsidRDefault="0087360E" w:rsidP="009326DD">
      <w:pPr>
        <w:pStyle w:val="Akapitzlist"/>
        <w:numPr>
          <w:ilvl w:val="0"/>
          <w:numId w:val="4"/>
        </w:numPr>
      </w:pPr>
      <w:r>
        <w:t xml:space="preserve">Spełnienie </w:t>
      </w:r>
      <w:r w:rsidR="009326DD">
        <w:t>jednego z poniższych warunków :</w:t>
      </w:r>
    </w:p>
    <w:p w14:paraId="2950A1F7" w14:textId="2E05CD5A" w:rsidR="00EF616C" w:rsidRDefault="009326DD" w:rsidP="0087360E">
      <w:pPr>
        <w:ind w:left="720"/>
      </w:pPr>
      <w:r>
        <w:t>a)</w:t>
      </w:r>
      <w:r w:rsidR="0087360E">
        <w:t>.</w:t>
      </w:r>
      <w:r>
        <w:t>u</w:t>
      </w:r>
      <w:r w:rsidR="00EF616C">
        <w:t xml:space="preserve">kończone ekonomiczne  jednolite studia magisterskie, ekonomiczne wyższe studia zawodowe, uzupełniające ekonomiczne studia magisterskie lub ekonomiczne studia podyplomowe i co najmniej </w:t>
      </w:r>
      <w:r w:rsidR="0054581B">
        <w:t>5</w:t>
      </w:r>
      <w:r w:rsidR="00EF616C">
        <w:t xml:space="preserve"> lat praktyki </w:t>
      </w:r>
      <w:r w:rsidR="0054581B">
        <w:t>na stanowisku głównego księgowego</w:t>
      </w:r>
    </w:p>
    <w:p w14:paraId="11A53B58" w14:textId="490C31E4" w:rsidR="00EC0730" w:rsidRDefault="009326DD" w:rsidP="009326DD">
      <w:pPr>
        <w:ind w:left="720"/>
      </w:pPr>
      <w:r>
        <w:t>b). u</w:t>
      </w:r>
      <w:r w:rsidR="00EC0730">
        <w:t>kończona średnia, policealna  lub pomaturalna szkoła ekonomiczna i co najmniej 6 lat praktyki w księgowości</w:t>
      </w:r>
    </w:p>
    <w:p w14:paraId="30B0A0A3" w14:textId="77777777" w:rsidR="009326DD" w:rsidRDefault="009326DD" w:rsidP="009326DD">
      <w:r>
        <w:t xml:space="preserve">          c)  </w:t>
      </w:r>
      <w:r w:rsidR="00EC0730">
        <w:t>posiadanie certyfikatu księgowego uprawniającego do usługowego prowadzenia ksiąg</w:t>
      </w:r>
    </w:p>
    <w:p w14:paraId="79E2881A" w14:textId="77777777" w:rsidR="009326DD" w:rsidRDefault="009326DD" w:rsidP="009326DD">
      <w:r>
        <w:t xml:space="preserve">             </w:t>
      </w:r>
      <w:r w:rsidR="00EC0730">
        <w:t xml:space="preserve"> rachunkowych albo świadectwa kwalifikacyjnego uprawniającego do usługowego</w:t>
      </w:r>
    </w:p>
    <w:p w14:paraId="10405D59" w14:textId="723D7BB8" w:rsidR="00EC0730" w:rsidRDefault="009326DD" w:rsidP="009326DD">
      <w:r>
        <w:t xml:space="preserve">           </w:t>
      </w:r>
      <w:r w:rsidR="00EC0730">
        <w:t xml:space="preserve"> </w:t>
      </w:r>
      <w:r>
        <w:t xml:space="preserve">  </w:t>
      </w:r>
      <w:r w:rsidR="00EC0730">
        <w:t>prowadzenia ksiąg,</w:t>
      </w:r>
    </w:p>
    <w:p w14:paraId="6F73AF5C" w14:textId="297B82AE" w:rsidR="009F08A5" w:rsidRDefault="009F08A5" w:rsidP="009F08A5">
      <w:pPr>
        <w:pStyle w:val="Akapitzlist"/>
        <w:numPr>
          <w:ilvl w:val="0"/>
          <w:numId w:val="4"/>
        </w:numPr>
      </w:pPr>
      <w:r>
        <w:t>Stan zdrowia pozwalający na zatrudnienie na w/w stanowisku,</w:t>
      </w:r>
    </w:p>
    <w:p w14:paraId="02511898" w14:textId="2663F24F" w:rsidR="009F08A5" w:rsidRDefault="009F08A5" w:rsidP="0087360E">
      <w:pPr>
        <w:pStyle w:val="Akapitzlist"/>
      </w:pPr>
    </w:p>
    <w:p w14:paraId="61F52447" w14:textId="5354285D" w:rsidR="005A0ED8" w:rsidRPr="0054581B" w:rsidRDefault="008D2E4C" w:rsidP="0054581B">
      <w:pPr>
        <w:pStyle w:val="Akapitzlist"/>
        <w:numPr>
          <w:ilvl w:val="0"/>
          <w:numId w:val="4"/>
        </w:numPr>
      </w:pPr>
      <w:r>
        <w:t xml:space="preserve">Preferowane  </w:t>
      </w:r>
      <w:r w:rsidR="00E178B6">
        <w:t>5</w:t>
      </w:r>
      <w:r>
        <w:t xml:space="preserve"> letnie doświadczenie w pracy w księgowości w instytucjach samorządu  terytorialnego ,w administracji publi</w:t>
      </w:r>
      <w:r w:rsidR="0054581B">
        <w:t xml:space="preserve">cznej </w:t>
      </w:r>
      <w:r w:rsidR="000A5CA8">
        <w:t>,</w:t>
      </w:r>
      <w:bookmarkStart w:id="0" w:name="_GoBack"/>
      <w:bookmarkEnd w:id="0"/>
    </w:p>
    <w:p w14:paraId="0BF33024" w14:textId="488B9AE9" w:rsidR="00AC10F4" w:rsidRDefault="00B3310E" w:rsidP="00B3310E">
      <w:r>
        <w:t xml:space="preserve">       </w:t>
      </w:r>
      <w:r w:rsidR="0054581B">
        <w:t>4.</w:t>
      </w:r>
      <w:r w:rsidR="002162CB">
        <w:t xml:space="preserve">    </w:t>
      </w:r>
      <w:r w:rsidR="005A0ED8">
        <w:t>znajomoś</w:t>
      </w:r>
      <w:r w:rsidR="0069462A">
        <w:t>ć</w:t>
      </w:r>
      <w:r w:rsidR="005A0ED8">
        <w:t xml:space="preserve"> przepisów </w:t>
      </w:r>
      <w:r w:rsidR="008D2E4C">
        <w:t>ustawy o rachunkowości,</w:t>
      </w:r>
      <w:r w:rsidR="0069462A">
        <w:t xml:space="preserve"> </w:t>
      </w:r>
    </w:p>
    <w:p w14:paraId="549F935D" w14:textId="747EA617" w:rsidR="008D2E4C" w:rsidRDefault="00AC10F4" w:rsidP="00AC10F4">
      <w:r>
        <w:t xml:space="preserve">       </w:t>
      </w:r>
      <w:r w:rsidR="0054581B">
        <w:t>5</w:t>
      </w:r>
      <w:r w:rsidR="002162CB">
        <w:t xml:space="preserve">.   </w:t>
      </w:r>
      <w:r w:rsidR="0069462A">
        <w:t>ustawy o</w:t>
      </w:r>
      <w:r>
        <w:t xml:space="preserve"> odpowiedzialności za naruszenie dyscypliny</w:t>
      </w:r>
      <w:r w:rsidR="0069462A">
        <w:t xml:space="preserve"> finans</w:t>
      </w:r>
      <w:r>
        <w:t xml:space="preserve">ów </w:t>
      </w:r>
      <w:r w:rsidR="0069462A">
        <w:t>publicznych</w:t>
      </w:r>
    </w:p>
    <w:p w14:paraId="1571EE5A" w14:textId="09CDA2E1" w:rsidR="00AC10F4" w:rsidRDefault="00AC10F4" w:rsidP="00AC10F4">
      <w:r>
        <w:t xml:space="preserve">       </w:t>
      </w:r>
      <w:r w:rsidR="002162CB">
        <w:t>6.</w:t>
      </w:r>
      <w:r w:rsidR="008D2E4C">
        <w:t xml:space="preserve"> </w:t>
      </w:r>
      <w:r w:rsidR="002162CB">
        <w:t xml:space="preserve">  </w:t>
      </w:r>
      <w:r w:rsidR="008D2E4C">
        <w:t>ustawy o organ</w:t>
      </w:r>
      <w:r w:rsidR="005A0ED8">
        <w:t>i</w:t>
      </w:r>
      <w:r w:rsidR="008D2E4C">
        <w:t>zowaniu i prowadzeniu działalności kulturalnej,</w:t>
      </w:r>
    </w:p>
    <w:p w14:paraId="3D817711" w14:textId="30EE394D" w:rsidR="005A0ED8" w:rsidRDefault="00AC10F4" w:rsidP="00AC10F4">
      <w:r>
        <w:t xml:space="preserve">       </w:t>
      </w:r>
      <w:r w:rsidR="002162CB">
        <w:t xml:space="preserve">7.  </w:t>
      </w:r>
      <w:r w:rsidR="005A0ED8">
        <w:t xml:space="preserve"> ustawy o odpowiedzialności za naruszenie dyscypliny finansów publicznych,</w:t>
      </w:r>
    </w:p>
    <w:p w14:paraId="582752AD" w14:textId="6304220E" w:rsidR="005A0ED8" w:rsidRDefault="00AC10F4" w:rsidP="00AC10F4">
      <w:r>
        <w:t xml:space="preserve">       </w:t>
      </w:r>
      <w:r w:rsidR="0054581B">
        <w:t>8</w:t>
      </w:r>
      <w:r w:rsidR="004E595C">
        <w:t>.</w:t>
      </w:r>
      <w:r w:rsidR="005A0ED8">
        <w:t xml:space="preserve"> </w:t>
      </w:r>
      <w:r w:rsidR="002162CB">
        <w:t xml:space="preserve">  </w:t>
      </w:r>
      <w:r w:rsidR="005A0ED8">
        <w:t>ustawy o podatku dochodowym od osób fizycznych i prawnych,</w:t>
      </w:r>
    </w:p>
    <w:p w14:paraId="0BDA6B1F" w14:textId="433F14DB" w:rsidR="005A0ED8" w:rsidRDefault="00AC10F4" w:rsidP="00AC10F4">
      <w:r>
        <w:t xml:space="preserve">      </w:t>
      </w:r>
      <w:r w:rsidR="0054581B">
        <w:t>9</w:t>
      </w:r>
      <w:r w:rsidR="004E595C">
        <w:t>.</w:t>
      </w:r>
      <w:r w:rsidR="002162CB">
        <w:t xml:space="preserve">   </w:t>
      </w:r>
      <w:r w:rsidR="004E595C">
        <w:t xml:space="preserve"> </w:t>
      </w:r>
      <w:r w:rsidR="005A0ED8">
        <w:t>ustawy o podatku od towarów i usług VAT</w:t>
      </w:r>
      <w:r w:rsidR="008C27DE">
        <w:t>,</w:t>
      </w:r>
    </w:p>
    <w:p w14:paraId="100E4923" w14:textId="4C750CFD" w:rsidR="008276AC" w:rsidRPr="008276AC" w:rsidRDefault="008276AC" w:rsidP="008276AC">
      <w:pPr>
        <w:rPr>
          <w:b/>
        </w:rPr>
      </w:pPr>
      <w:r w:rsidRPr="008276AC">
        <w:rPr>
          <w:b/>
        </w:rPr>
        <w:lastRenderedPageBreak/>
        <w:t>III. Zakres wykonywanych zadań na stanowisku:</w:t>
      </w:r>
    </w:p>
    <w:p w14:paraId="4180194E" w14:textId="53421851" w:rsidR="008276AC" w:rsidRDefault="008276AC" w:rsidP="008276AC">
      <w:r>
        <w:t>- prowadzenie  rachunkowości jednostki zgodnie z obowiązującymi przepisami.</w:t>
      </w:r>
    </w:p>
    <w:p w14:paraId="29ABBD35" w14:textId="1EE80DCD" w:rsidR="008276AC" w:rsidRDefault="008276AC" w:rsidP="008276AC">
      <w:r>
        <w:t xml:space="preserve">- </w:t>
      </w:r>
      <w:r w:rsidR="00927DB7">
        <w:t>s</w:t>
      </w:r>
      <w:r>
        <w:t xml:space="preserve">porządzanie sprawozdań </w:t>
      </w:r>
      <w:r w:rsidR="00F35A7B">
        <w:t xml:space="preserve"> </w:t>
      </w:r>
      <w:r>
        <w:t>statystycznych</w:t>
      </w:r>
      <w:r w:rsidR="00F35A7B">
        <w:t xml:space="preserve"> GUS</w:t>
      </w:r>
      <w:r>
        <w:t xml:space="preserve"> ,</w:t>
      </w:r>
      <w:r w:rsidR="00F35A7B">
        <w:t xml:space="preserve"> bilansu ,</w:t>
      </w:r>
      <w:r w:rsidR="00321ED6">
        <w:t xml:space="preserve"> </w:t>
      </w:r>
      <w:r>
        <w:t>finansowych</w:t>
      </w:r>
      <w:r w:rsidR="00321ED6">
        <w:t xml:space="preserve"> dla organizatora ,</w:t>
      </w:r>
    </w:p>
    <w:p w14:paraId="784AA661" w14:textId="69AE8213" w:rsidR="00F35A7B" w:rsidRDefault="00F35A7B" w:rsidP="008276AC">
      <w:r>
        <w:t>- współpraca z bankami ,organami skarbowymi i innymi urzędami,</w:t>
      </w:r>
    </w:p>
    <w:p w14:paraId="147967C9" w14:textId="59464825" w:rsidR="008276AC" w:rsidRDefault="008276AC" w:rsidP="008276AC">
      <w:r>
        <w:t>- wykonywanie  dyspozycji środkami pieniężnymi,</w:t>
      </w:r>
    </w:p>
    <w:p w14:paraId="0080436C" w14:textId="11453605" w:rsidR="008276AC" w:rsidRDefault="008276AC" w:rsidP="008276AC">
      <w:r>
        <w:t>- dokonywanie wstępnej kontroli zgodności gospodarczych i finansowych z planem finansowym,</w:t>
      </w:r>
    </w:p>
    <w:p w14:paraId="273608D4" w14:textId="72464F68" w:rsidR="00927DB7" w:rsidRDefault="00927DB7" w:rsidP="008276AC">
      <w:r>
        <w:t xml:space="preserve">- sporządzanie planów finansowych jednostki , </w:t>
      </w:r>
    </w:p>
    <w:p w14:paraId="0E61504B" w14:textId="0F1B5903" w:rsidR="00927DB7" w:rsidRDefault="00927DB7" w:rsidP="008276AC">
      <w:r>
        <w:t xml:space="preserve">- opracowywanie projektów przepisów wewnętrznych w zakresie  prowadzenia rachunkowości, </w:t>
      </w:r>
    </w:p>
    <w:p w14:paraId="27328BFA" w14:textId="36FACF25" w:rsidR="002659CB" w:rsidRDefault="002659CB" w:rsidP="008276AC">
      <w:r>
        <w:t>- kontrola legalności dokumentów finansowych dotyczących realizacji budżetu,</w:t>
      </w:r>
    </w:p>
    <w:p w14:paraId="4EE990DD" w14:textId="100FEBDE" w:rsidR="002659CB" w:rsidRDefault="002659CB" w:rsidP="008276AC">
      <w:r>
        <w:t>- analiza realizacji przychodów i kosztów  jednostki,</w:t>
      </w:r>
    </w:p>
    <w:p w14:paraId="3F18ACAF" w14:textId="77777777" w:rsidR="00533AC5" w:rsidRDefault="002659CB" w:rsidP="008276AC">
      <w:r>
        <w:t xml:space="preserve">- przestrzeganie </w:t>
      </w:r>
      <w:r w:rsidR="00533AC5">
        <w:t xml:space="preserve">ustawy o odpowiedzialności za naruszenie </w:t>
      </w:r>
      <w:r>
        <w:t>dyscypliny finansów publicznych</w:t>
      </w:r>
      <w:r w:rsidR="00533AC5">
        <w:t xml:space="preserve"> oraz </w:t>
      </w:r>
    </w:p>
    <w:p w14:paraId="46ED3708" w14:textId="5DA2621F" w:rsidR="002659CB" w:rsidRDefault="00533AC5" w:rsidP="008276AC">
      <w:r>
        <w:t xml:space="preserve"> tajemnicy służbowej,</w:t>
      </w:r>
    </w:p>
    <w:p w14:paraId="7FC6F5F7" w14:textId="37D57DA0" w:rsidR="002659CB" w:rsidRDefault="002659CB" w:rsidP="008276AC">
      <w:r>
        <w:t>- nadzór i organizacji inwentaryzacji środ</w:t>
      </w:r>
      <w:r w:rsidR="00E961BA">
        <w:t>ków trwałych i wyposażenia ,</w:t>
      </w:r>
    </w:p>
    <w:p w14:paraId="14412B49" w14:textId="09BB42C5" w:rsidR="00626E42" w:rsidRDefault="00626E42" w:rsidP="008276AC">
      <w:r>
        <w:t>- sprawowanie kontroli zarządczej w zakresie wykonywanych zadań.</w:t>
      </w:r>
    </w:p>
    <w:p w14:paraId="009BC9CB" w14:textId="6B74FD40" w:rsidR="00EC137D" w:rsidRPr="00655B7E" w:rsidRDefault="00EC137D" w:rsidP="008276AC">
      <w:pPr>
        <w:rPr>
          <w:b/>
        </w:rPr>
      </w:pPr>
      <w:r w:rsidRPr="00655B7E">
        <w:rPr>
          <w:b/>
        </w:rPr>
        <w:t>IV. Informacja o warunkach pracy na danym stanowisku:</w:t>
      </w:r>
    </w:p>
    <w:p w14:paraId="02248254" w14:textId="5321C8E5" w:rsidR="00EC137D" w:rsidRDefault="00EC137D" w:rsidP="00EC137D">
      <w:pPr>
        <w:pStyle w:val="Akapitzlist"/>
        <w:numPr>
          <w:ilvl w:val="0"/>
          <w:numId w:val="9"/>
        </w:numPr>
      </w:pPr>
      <w:r>
        <w:t>Wymiar czasu pracy – etat</w:t>
      </w:r>
    </w:p>
    <w:p w14:paraId="5E1026AB" w14:textId="6FFD48B2" w:rsidR="00EC137D" w:rsidRDefault="00EC137D" w:rsidP="00EC137D">
      <w:pPr>
        <w:pStyle w:val="Akapitzlist"/>
        <w:numPr>
          <w:ilvl w:val="0"/>
          <w:numId w:val="9"/>
        </w:numPr>
      </w:pPr>
      <w:r>
        <w:t xml:space="preserve">Miejsce pracy w budynku przy ul. Karowej 20 </w:t>
      </w:r>
      <w:r w:rsidR="00626E42">
        <w:t xml:space="preserve"> </w:t>
      </w:r>
      <w:r>
        <w:t>,00-324 Warszawa</w:t>
      </w:r>
    </w:p>
    <w:p w14:paraId="62A133FA" w14:textId="4126F0C4" w:rsidR="00EC137D" w:rsidRDefault="00EC137D" w:rsidP="00EC137D">
      <w:pPr>
        <w:pStyle w:val="Akapitzlist"/>
        <w:numPr>
          <w:ilvl w:val="0"/>
          <w:numId w:val="9"/>
        </w:numPr>
      </w:pPr>
      <w:r>
        <w:t>Rodzaj pracy – praca biurowa przy komputerze, wymagająca wysokiego stopnia samodzielności.</w:t>
      </w:r>
    </w:p>
    <w:p w14:paraId="48C78382" w14:textId="290CDD88" w:rsidR="00EC137D" w:rsidRDefault="00EC137D" w:rsidP="008276AC"/>
    <w:p w14:paraId="6D9B72EF" w14:textId="5DBE8AF9" w:rsidR="00EC137D" w:rsidRDefault="00EC137D" w:rsidP="00655B7E">
      <w:pPr>
        <w:pStyle w:val="Akapitzlist"/>
        <w:numPr>
          <w:ilvl w:val="0"/>
          <w:numId w:val="10"/>
        </w:numPr>
        <w:rPr>
          <w:b/>
        </w:rPr>
      </w:pPr>
      <w:r w:rsidRPr="00655B7E">
        <w:rPr>
          <w:b/>
        </w:rPr>
        <w:t>Wymagane dokumenty</w:t>
      </w:r>
    </w:p>
    <w:p w14:paraId="71E65E34" w14:textId="15F1A7D4" w:rsidR="00655B7E" w:rsidRDefault="00655B7E" w:rsidP="00655B7E">
      <w:pPr>
        <w:ind w:left="360"/>
      </w:pPr>
      <w:r w:rsidRPr="00655B7E">
        <w:t>-  CV</w:t>
      </w:r>
      <w:r>
        <w:t xml:space="preserve"> </w:t>
      </w:r>
      <w:r w:rsidR="006D4CF4">
        <w:t xml:space="preserve"> </w:t>
      </w:r>
    </w:p>
    <w:p w14:paraId="72C02656" w14:textId="0BB0E0A9" w:rsidR="00E178B6" w:rsidRPr="00655B7E" w:rsidRDefault="00E178B6" w:rsidP="00655B7E">
      <w:pPr>
        <w:ind w:left="360"/>
      </w:pPr>
      <w:r>
        <w:t>- kwestionariusz osobowy</w:t>
      </w:r>
    </w:p>
    <w:p w14:paraId="058CA0A6" w14:textId="585298C9" w:rsidR="00655B7E" w:rsidRDefault="00B3310E" w:rsidP="00655B7E">
      <w:pPr>
        <w:ind w:left="360"/>
      </w:pPr>
      <w:r>
        <w:t>- oświadczenie kandydata o niekaralności za przestępstwa popełnione umyślnie wg wzoru nr 1</w:t>
      </w:r>
    </w:p>
    <w:p w14:paraId="73BC3547" w14:textId="5E7D8E48" w:rsidR="00B3310E" w:rsidRDefault="00B3310E" w:rsidP="00655B7E">
      <w:pPr>
        <w:ind w:left="360"/>
      </w:pPr>
      <w:r>
        <w:t>do ogłoszenia</w:t>
      </w:r>
    </w:p>
    <w:p w14:paraId="129D58D6" w14:textId="6DCC23F8" w:rsidR="00B3310E" w:rsidRDefault="00B3310E" w:rsidP="00655B7E">
      <w:pPr>
        <w:ind w:left="360"/>
      </w:pPr>
      <w:r>
        <w:t>- oświadczenie kandydata o korzystaniu z pełni praw publicznych wg wzoru nr2 do ogłoszenia</w:t>
      </w:r>
    </w:p>
    <w:p w14:paraId="4B8CD2E9" w14:textId="5F0960EF" w:rsidR="00E178B6" w:rsidRDefault="00E178B6" w:rsidP="00655B7E">
      <w:pPr>
        <w:ind w:left="360"/>
      </w:pPr>
      <w:r>
        <w:t>- zgoda na przetwarzanie danych osobowych  oraz potwierdzenie zapoznania  się z klauzulą informacyjną- własnoręcznie podpisane – zał</w:t>
      </w:r>
      <w:r w:rsidR="009E4568">
        <w:t xml:space="preserve">ącznik </w:t>
      </w:r>
      <w:r w:rsidR="00321ED6">
        <w:t xml:space="preserve"> </w:t>
      </w:r>
      <w:r>
        <w:t>nr 3</w:t>
      </w:r>
    </w:p>
    <w:p w14:paraId="0084F37B" w14:textId="3B455E14" w:rsidR="00927DB7" w:rsidRDefault="00927DB7" w:rsidP="00575F6E">
      <w:pPr>
        <w:ind w:left="360"/>
      </w:pPr>
    </w:p>
    <w:p w14:paraId="14B2F1F1" w14:textId="106C95A0" w:rsidR="008276AC" w:rsidRDefault="00A96F70" w:rsidP="008276AC">
      <w:pPr>
        <w:rPr>
          <w:b/>
        </w:rPr>
      </w:pPr>
      <w:r w:rsidRPr="00A96F70">
        <w:rPr>
          <w:b/>
        </w:rPr>
        <w:t>VI . Termin i miejsce składania dokumentów</w:t>
      </w:r>
    </w:p>
    <w:p w14:paraId="30B4CEC0" w14:textId="1A288EC6" w:rsidR="00A96F70" w:rsidRDefault="00A96F70" w:rsidP="008276AC">
      <w:r w:rsidRPr="00A96F70">
        <w:t xml:space="preserve">Wymagane dokumenty aplikacyjne należy składać : </w:t>
      </w:r>
    </w:p>
    <w:p w14:paraId="6891D000" w14:textId="464E2305" w:rsidR="005B41FC" w:rsidRPr="005B41FC" w:rsidRDefault="006E3324" w:rsidP="008276AC">
      <w:pPr>
        <w:rPr>
          <w:b/>
        </w:rPr>
      </w:pPr>
      <w:r>
        <w:lastRenderedPageBreak/>
        <w:t>W Domu Spotkań z Historią  w godz. 9</w:t>
      </w:r>
      <w:r w:rsidR="00846D1B">
        <w:t>:00</w:t>
      </w:r>
      <w:r>
        <w:t xml:space="preserve"> do 1</w:t>
      </w:r>
      <w:r w:rsidR="00846D1B">
        <w:t xml:space="preserve">7:00 na recepcji </w:t>
      </w:r>
      <w:r w:rsidR="002162CB">
        <w:t xml:space="preserve">,  na adres mailowy </w:t>
      </w:r>
      <w:r w:rsidR="002162CB" w:rsidRPr="002162CB">
        <w:rPr>
          <w:b/>
        </w:rPr>
        <w:t>rekrutacja @dsh.waw.pl</w:t>
      </w:r>
      <w:r>
        <w:t xml:space="preserve"> lub przesłać na adres DSH ,ul. Karowa 20, 00-324 Warszawa z dopiskiem </w:t>
      </w:r>
      <w:r w:rsidR="00846D1B">
        <w:t>„</w:t>
      </w:r>
      <w:r>
        <w:t xml:space="preserve">Nabór na stanowisko pracy Główny księgowy </w:t>
      </w:r>
      <w:r w:rsidR="005B41FC">
        <w:t>„</w:t>
      </w:r>
      <w:r>
        <w:t xml:space="preserve"> </w:t>
      </w:r>
      <w:r w:rsidRPr="005B41FC">
        <w:rPr>
          <w:b/>
        </w:rPr>
        <w:t>w terminie do dnia 30 listopada 2021r</w:t>
      </w:r>
      <w:r w:rsidR="00F10611">
        <w:rPr>
          <w:b/>
        </w:rPr>
        <w:t>.</w:t>
      </w:r>
    </w:p>
    <w:p w14:paraId="20F9F3C2" w14:textId="007324B1" w:rsidR="006E3324" w:rsidRDefault="00575F6E" w:rsidP="008276AC">
      <w:r>
        <w:t>O terminie i miejscu przeprowadzenia rozmowy kwalifikacyjnej ,kandydaci zostaną powiadomieni indywidualnie -telefonicznie.</w:t>
      </w:r>
    </w:p>
    <w:p w14:paraId="51D40F47" w14:textId="74753C9A" w:rsidR="00575F6E" w:rsidRDefault="00575F6E" w:rsidP="008276AC">
      <w:r>
        <w:t xml:space="preserve">Ogłoszenie jest opublikowane w BIP  i na stronie internetowej </w:t>
      </w:r>
      <w:hyperlink r:id="rId5" w:history="1">
        <w:r w:rsidRPr="00AD7B62">
          <w:rPr>
            <w:rStyle w:val="Hipercze"/>
          </w:rPr>
          <w:t>www.dsh.waw.pl</w:t>
        </w:r>
      </w:hyperlink>
    </w:p>
    <w:p w14:paraId="43698F5D" w14:textId="31C23028" w:rsidR="00575F6E" w:rsidRDefault="00575F6E" w:rsidP="008276AC">
      <w:r>
        <w:t>Nadesłane dokumenty będą analizowane pod względem formalnym, następnie wybrane osoby zostaną poinformowane telefonicznie o terminie rozmowy kwalifikacyjnej.</w:t>
      </w:r>
    </w:p>
    <w:p w14:paraId="1291F3A6" w14:textId="4C674B57" w:rsidR="00575F6E" w:rsidRPr="00A96F70" w:rsidRDefault="00575F6E" w:rsidP="008276AC">
      <w:r>
        <w:t>Nadesłanych ofert nie odsyłamy.</w:t>
      </w:r>
    </w:p>
    <w:p w14:paraId="66F23077" w14:textId="77777777" w:rsidR="00A96F70" w:rsidRPr="00A96F70" w:rsidRDefault="00A96F70" w:rsidP="008276AC">
      <w:pPr>
        <w:rPr>
          <w:b/>
        </w:rPr>
      </w:pPr>
    </w:p>
    <w:sectPr w:rsidR="00A96F70" w:rsidRPr="00A96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B110F"/>
    <w:multiLevelType w:val="hybridMultilevel"/>
    <w:tmpl w:val="6E7E75A2"/>
    <w:lvl w:ilvl="0" w:tplc="059C99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35F01"/>
    <w:multiLevelType w:val="hybridMultilevel"/>
    <w:tmpl w:val="FE78F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A1A71"/>
    <w:multiLevelType w:val="hybridMultilevel"/>
    <w:tmpl w:val="15D277C6"/>
    <w:lvl w:ilvl="0" w:tplc="199CCA6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737771"/>
    <w:multiLevelType w:val="hybridMultilevel"/>
    <w:tmpl w:val="DABE6B38"/>
    <w:lvl w:ilvl="0" w:tplc="611C0D4E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C12F90"/>
    <w:multiLevelType w:val="hybridMultilevel"/>
    <w:tmpl w:val="6114D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43A7A"/>
    <w:multiLevelType w:val="hybridMultilevel"/>
    <w:tmpl w:val="6302E3BE"/>
    <w:lvl w:ilvl="0" w:tplc="C3682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026EA"/>
    <w:multiLevelType w:val="hybridMultilevel"/>
    <w:tmpl w:val="38EC1902"/>
    <w:lvl w:ilvl="0" w:tplc="B052C3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5361DBD"/>
    <w:multiLevelType w:val="hybridMultilevel"/>
    <w:tmpl w:val="E47053C4"/>
    <w:lvl w:ilvl="0" w:tplc="098477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04427E7"/>
    <w:multiLevelType w:val="hybridMultilevel"/>
    <w:tmpl w:val="28B63662"/>
    <w:lvl w:ilvl="0" w:tplc="C04CD03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C07CD6"/>
    <w:multiLevelType w:val="hybridMultilevel"/>
    <w:tmpl w:val="0234BBBE"/>
    <w:lvl w:ilvl="0" w:tplc="03787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62A1B"/>
    <w:multiLevelType w:val="hybridMultilevel"/>
    <w:tmpl w:val="CD304F12"/>
    <w:lvl w:ilvl="0" w:tplc="3F04EC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B54034"/>
    <w:multiLevelType w:val="hybridMultilevel"/>
    <w:tmpl w:val="96C0D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1"/>
  </w:num>
  <w:num w:numId="5">
    <w:abstractNumId w:val="5"/>
  </w:num>
  <w:num w:numId="6">
    <w:abstractNumId w:val="10"/>
  </w:num>
  <w:num w:numId="7">
    <w:abstractNumId w:val="6"/>
  </w:num>
  <w:num w:numId="8">
    <w:abstractNumId w:val="7"/>
  </w:num>
  <w:num w:numId="9">
    <w:abstractNumId w:val="4"/>
  </w:num>
  <w:num w:numId="10">
    <w:abstractNumId w:val="8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33"/>
    <w:rsid w:val="00065298"/>
    <w:rsid w:val="000A5CA8"/>
    <w:rsid w:val="002162CB"/>
    <w:rsid w:val="00231AC6"/>
    <w:rsid w:val="002659CB"/>
    <w:rsid w:val="00321ED6"/>
    <w:rsid w:val="004B7515"/>
    <w:rsid w:val="004E595C"/>
    <w:rsid w:val="00533AC5"/>
    <w:rsid w:val="0054581B"/>
    <w:rsid w:val="00575F6E"/>
    <w:rsid w:val="005A0ED8"/>
    <w:rsid w:val="005B41FC"/>
    <w:rsid w:val="00626E42"/>
    <w:rsid w:val="00655B7E"/>
    <w:rsid w:val="0069462A"/>
    <w:rsid w:val="006D4CF4"/>
    <w:rsid w:val="006E3324"/>
    <w:rsid w:val="007E1B49"/>
    <w:rsid w:val="008276AC"/>
    <w:rsid w:val="00831D3F"/>
    <w:rsid w:val="00846D1B"/>
    <w:rsid w:val="0087360E"/>
    <w:rsid w:val="008C27DE"/>
    <w:rsid w:val="008D2E4C"/>
    <w:rsid w:val="00927DB7"/>
    <w:rsid w:val="009326DD"/>
    <w:rsid w:val="009E4568"/>
    <w:rsid w:val="009F08A5"/>
    <w:rsid w:val="00A96F70"/>
    <w:rsid w:val="00AC10F4"/>
    <w:rsid w:val="00B3310E"/>
    <w:rsid w:val="00C71A2D"/>
    <w:rsid w:val="00D26893"/>
    <w:rsid w:val="00D72833"/>
    <w:rsid w:val="00E178B6"/>
    <w:rsid w:val="00E71F69"/>
    <w:rsid w:val="00E961BA"/>
    <w:rsid w:val="00EC0730"/>
    <w:rsid w:val="00EC137D"/>
    <w:rsid w:val="00EF616C"/>
    <w:rsid w:val="00F10611"/>
    <w:rsid w:val="00F3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2944C"/>
  <w15:chartTrackingRefBased/>
  <w15:docId w15:val="{CC54CE08-67CA-4268-A781-26694EAA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61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75F6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5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sh.w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637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Durzyńska</dc:creator>
  <cp:keywords/>
  <dc:description/>
  <cp:lastModifiedBy>Elżbieta Durzyńska</cp:lastModifiedBy>
  <cp:revision>28</cp:revision>
  <cp:lastPrinted>2021-10-27T08:36:00Z</cp:lastPrinted>
  <dcterms:created xsi:type="dcterms:W3CDTF">2021-10-14T10:28:00Z</dcterms:created>
  <dcterms:modified xsi:type="dcterms:W3CDTF">2021-10-28T09:01:00Z</dcterms:modified>
</cp:coreProperties>
</file>